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40D" w:rsidRDefault="002F64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</w:p>
    <w:p w:rsidR="002F640D" w:rsidRDefault="00214188">
      <w:pPr>
        <w:spacing w:line="240" w:lineRule="auto"/>
        <w:jc w:val="center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b/>
          <w:color w:val="000000"/>
          <w:sz w:val="18"/>
        </w:rPr>
        <w:t>SEGUNDA VICE-PRESIDÊNCIA</w:t>
      </w:r>
    </w:p>
    <w:p w:rsidR="002F640D" w:rsidRDefault="00214188">
      <w:pPr>
        <w:spacing w:line="240" w:lineRule="auto"/>
        <w:jc w:val="center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b/>
          <w:color w:val="000000"/>
          <w:sz w:val="18"/>
        </w:rPr>
        <w:t>ESCOLA JUDICIAL DESEMBARGADOR EDÉSIO FERNANDES</w:t>
      </w:r>
    </w:p>
    <w:p w:rsidR="002F640D" w:rsidRDefault="00214188">
      <w:pPr>
        <w:spacing w:line="240" w:lineRule="auto"/>
        <w:jc w:val="center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b/>
          <w:color w:val="000000"/>
          <w:sz w:val="18"/>
        </w:rPr>
        <w:t>DIRETORIA EXECUTIVA DE DESENVOLVIMENTO DE PESSOAS</w:t>
      </w:r>
    </w:p>
    <w:p w:rsidR="002F640D" w:rsidRDefault="00214188">
      <w:pPr>
        <w:spacing w:after="0" w:line="240" w:lineRule="auto"/>
        <w:jc w:val="center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color w:val="000000"/>
          <w:sz w:val="18"/>
        </w:rPr>
        <w:t>Diretora Executiva: Thelma Regina Cardoso</w:t>
      </w:r>
    </w:p>
    <w:p w:rsidR="002F640D" w:rsidRDefault="002F640D">
      <w:pPr>
        <w:spacing w:line="240" w:lineRule="auto"/>
        <w:rPr>
          <w:rFonts w:ascii="Arial" w:eastAsia="Arial" w:hAnsi="Arial" w:cs="Arial"/>
          <w:color w:val="000000"/>
          <w:sz w:val="18"/>
        </w:rPr>
      </w:pPr>
    </w:p>
    <w:p w:rsidR="002F640D" w:rsidRDefault="00214188">
      <w:pPr>
        <w:spacing w:line="240" w:lineRule="auto"/>
        <w:jc w:val="center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b/>
          <w:color w:val="000000"/>
          <w:sz w:val="18"/>
        </w:rPr>
        <w:t>GERÊNCIA DE ESTÁGIO E CONCURSOS</w:t>
      </w:r>
    </w:p>
    <w:p w:rsidR="002F640D" w:rsidRDefault="00214188">
      <w:pPr>
        <w:spacing w:line="240" w:lineRule="auto"/>
        <w:jc w:val="center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Gerente</w:t>
      </w:r>
      <w:r w:rsidR="008D7BA0">
        <w:rPr>
          <w:rFonts w:ascii="Arial" w:eastAsia="Arial" w:hAnsi="Arial" w:cs="Arial"/>
          <w:color w:val="000000"/>
          <w:sz w:val="18"/>
        </w:rPr>
        <w:t xml:space="preserve"> em exercício</w:t>
      </w:r>
      <w:r>
        <w:rPr>
          <w:rFonts w:ascii="Arial" w:eastAsia="Arial" w:hAnsi="Arial" w:cs="Arial"/>
          <w:color w:val="000000"/>
          <w:sz w:val="18"/>
        </w:rPr>
        <w:t xml:space="preserve">: </w:t>
      </w:r>
      <w:r w:rsidR="008D7BA0">
        <w:rPr>
          <w:rFonts w:ascii="Arial" w:eastAsia="Arial" w:hAnsi="Arial" w:cs="Arial"/>
          <w:color w:val="000000"/>
          <w:sz w:val="18"/>
        </w:rPr>
        <w:t>Fabíola Sandra Ferreira Marcelina</w:t>
      </w:r>
    </w:p>
    <w:p w:rsidR="002F640D" w:rsidRDefault="00214188">
      <w:pPr>
        <w:spacing w:line="240" w:lineRule="auto"/>
        <w:jc w:val="center"/>
        <w:rPr>
          <w:rFonts w:ascii="Arial" w:eastAsia="Arial" w:hAnsi="Arial" w:cs="Arial"/>
          <w:b/>
          <w:color w:val="000000"/>
          <w:sz w:val="18"/>
        </w:rPr>
      </w:pPr>
      <w:r>
        <w:rPr>
          <w:rFonts w:ascii="Arial" w:eastAsia="Arial" w:hAnsi="Arial" w:cs="Arial"/>
          <w:b/>
          <w:color w:val="000000"/>
          <w:sz w:val="18"/>
        </w:rPr>
        <w:t xml:space="preserve">SELEÇÃO PÚBLICA DE ESTUDANTES DE CURSOS DE GRADUAÇÃO PARA PROVIMENTO DE VAGAS DE ESTÁGIO E FORMAÇÃO DE CADASTRO DE RESERVA NA SECRETARIA DO TRIBUNAL DE JUSTIÇA DO ESTADO DE MINAS GERAIS E NAS COMARCAS DE BELO HORIZONTE, CONTAGEM, GOVERNADOR VALADARES, JUIZ DE FORA, MONTES CLAROS, UBERABA E UBERLÂNDIA, INCLUÍDOS OS JUIZADOS </w:t>
      </w:r>
      <w:proofErr w:type="gramStart"/>
      <w:r>
        <w:rPr>
          <w:rFonts w:ascii="Arial" w:eastAsia="Arial" w:hAnsi="Arial" w:cs="Arial"/>
          <w:b/>
          <w:color w:val="000000"/>
          <w:sz w:val="18"/>
        </w:rPr>
        <w:t>ESPECIAIS</w:t>
      </w:r>
      <w:proofErr w:type="gramEnd"/>
    </w:p>
    <w:p w:rsidR="002F640D" w:rsidRDefault="002F640D">
      <w:pPr>
        <w:spacing w:line="240" w:lineRule="auto"/>
        <w:jc w:val="center"/>
        <w:rPr>
          <w:rFonts w:ascii="Arial" w:eastAsia="Arial" w:hAnsi="Arial" w:cs="Arial"/>
          <w:b/>
          <w:color w:val="000000"/>
          <w:sz w:val="18"/>
        </w:rPr>
      </w:pPr>
    </w:p>
    <w:p w:rsidR="002F640D" w:rsidRDefault="00214188">
      <w:pPr>
        <w:spacing w:line="240" w:lineRule="auto"/>
        <w:jc w:val="center"/>
        <w:rPr>
          <w:rFonts w:ascii="Arial" w:eastAsia="Arial" w:hAnsi="Arial" w:cs="Arial"/>
          <w:b/>
          <w:color w:val="000000"/>
          <w:sz w:val="18"/>
        </w:rPr>
      </w:pPr>
      <w:r>
        <w:rPr>
          <w:rFonts w:ascii="Arial" w:eastAsia="Arial" w:hAnsi="Arial" w:cs="Arial"/>
          <w:b/>
          <w:color w:val="000000"/>
          <w:sz w:val="18"/>
        </w:rPr>
        <w:t>EDITAL N° 01/2021</w:t>
      </w:r>
    </w:p>
    <w:p w:rsidR="002F640D" w:rsidRDefault="002F640D">
      <w:pPr>
        <w:spacing w:line="240" w:lineRule="auto"/>
        <w:jc w:val="center"/>
        <w:rPr>
          <w:rFonts w:ascii="Arial" w:eastAsia="Arial" w:hAnsi="Arial" w:cs="Arial"/>
          <w:sz w:val="18"/>
        </w:rPr>
      </w:pPr>
    </w:p>
    <w:p w:rsidR="002F640D" w:rsidRDefault="00214188">
      <w:pPr>
        <w:spacing w:line="240" w:lineRule="auto"/>
        <w:jc w:val="center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b/>
          <w:color w:val="000000"/>
          <w:sz w:val="18"/>
          <w:u w:val="single"/>
        </w:rPr>
        <w:t>CONVOCAÇÃO</w:t>
      </w:r>
    </w:p>
    <w:p w:rsidR="002F640D" w:rsidRDefault="002F640D">
      <w:pPr>
        <w:spacing w:after="0"/>
        <w:ind w:firstLine="709"/>
        <w:jc w:val="center"/>
        <w:rPr>
          <w:rFonts w:ascii="Arial" w:eastAsia="Arial" w:hAnsi="Arial" w:cs="Arial"/>
          <w:sz w:val="18"/>
        </w:rPr>
      </w:pPr>
    </w:p>
    <w:p w:rsidR="002F640D" w:rsidRDefault="00CC58C0">
      <w:pPr>
        <w:jc w:val="both"/>
        <w:rPr>
          <w:rFonts w:ascii="Arial" w:eastAsia="Arial" w:hAnsi="Arial" w:cs="Arial"/>
          <w:color w:val="000000"/>
          <w:sz w:val="18"/>
        </w:rPr>
      </w:pPr>
      <w:r w:rsidRPr="00CC58C0">
        <w:rPr>
          <w:rFonts w:ascii="Arial" w:eastAsia="Arial" w:hAnsi="Arial" w:cs="Arial"/>
          <w:color w:val="000000"/>
          <w:sz w:val="18"/>
        </w:rPr>
        <w:t xml:space="preserve">De ordem do Excelentíssimo Desembargador Tiago Pinto, Segundo Vice-Presidente do Tribunal de Justiça do Estado de Minas Gerais e Superintendente da Escola Judicial Desembargador </w:t>
      </w:r>
      <w:proofErr w:type="spellStart"/>
      <w:r w:rsidRPr="00CC58C0">
        <w:rPr>
          <w:rFonts w:ascii="Arial" w:eastAsia="Arial" w:hAnsi="Arial" w:cs="Arial"/>
          <w:color w:val="000000"/>
          <w:sz w:val="18"/>
        </w:rPr>
        <w:t>Edésio</w:t>
      </w:r>
      <w:proofErr w:type="spellEnd"/>
      <w:r w:rsidRPr="00CC58C0">
        <w:rPr>
          <w:rFonts w:ascii="Arial" w:eastAsia="Arial" w:hAnsi="Arial" w:cs="Arial"/>
          <w:color w:val="000000"/>
          <w:sz w:val="18"/>
        </w:rPr>
        <w:t xml:space="preserve"> Fernandes, a EJEF convoca </w:t>
      </w:r>
      <w:r w:rsidR="008D7BA0">
        <w:rPr>
          <w:rFonts w:ascii="Arial" w:eastAsia="Arial" w:hAnsi="Arial" w:cs="Arial"/>
          <w:color w:val="000000"/>
          <w:sz w:val="18"/>
        </w:rPr>
        <w:t>a</w:t>
      </w:r>
      <w:r w:rsidRPr="00CC58C0">
        <w:rPr>
          <w:rFonts w:ascii="Arial" w:eastAsia="Arial" w:hAnsi="Arial" w:cs="Arial"/>
          <w:color w:val="000000"/>
          <w:sz w:val="18"/>
        </w:rPr>
        <w:t>s candidat</w:t>
      </w:r>
      <w:r w:rsidR="008D7BA0">
        <w:rPr>
          <w:rFonts w:ascii="Arial" w:eastAsia="Arial" w:hAnsi="Arial" w:cs="Arial"/>
          <w:color w:val="000000"/>
          <w:sz w:val="18"/>
        </w:rPr>
        <w:t>a</w:t>
      </w:r>
      <w:r w:rsidRPr="00CC58C0">
        <w:rPr>
          <w:rFonts w:ascii="Arial" w:eastAsia="Arial" w:hAnsi="Arial" w:cs="Arial"/>
          <w:color w:val="000000"/>
          <w:sz w:val="18"/>
        </w:rPr>
        <w:t>s abaixo enumerad</w:t>
      </w:r>
      <w:r w:rsidR="008D7BA0">
        <w:rPr>
          <w:rFonts w:ascii="Arial" w:eastAsia="Arial" w:hAnsi="Arial" w:cs="Arial"/>
          <w:color w:val="000000"/>
          <w:sz w:val="18"/>
        </w:rPr>
        <w:t>a</w:t>
      </w:r>
      <w:r w:rsidRPr="00CC58C0">
        <w:rPr>
          <w:rFonts w:ascii="Arial" w:eastAsia="Arial" w:hAnsi="Arial" w:cs="Arial"/>
          <w:color w:val="000000"/>
          <w:sz w:val="18"/>
        </w:rPr>
        <w:t>s, do curso de Serviço Social, classificad</w:t>
      </w:r>
      <w:r w:rsidR="008D7BA0">
        <w:rPr>
          <w:rFonts w:ascii="Arial" w:eastAsia="Arial" w:hAnsi="Arial" w:cs="Arial"/>
          <w:color w:val="000000"/>
          <w:sz w:val="18"/>
        </w:rPr>
        <w:t>a</w:t>
      </w:r>
      <w:r w:rsidRPr="00CC58C0">
        <w:rPr>
          <w:rFonts w:ascii="Arial" w:eastAsia="Arial" w:hAnsi="Arial" w:cs="Arial"/>
          <w:color w:val="000000"/>
          <w:sz w:val="18"/>
        </w:rPr>
        <w:t>s na Seleção Pública em epígrafe, nos termos do capítulo 13 do Edital nº 01/2021.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22"/>
      </w:tblGrid>
      <w:tr w:rsidR="00CC58C0" w:rsidRPr="00CC58C0" w:rsidTr="00CC58C0">
        <w:trPr>
          <w:trHeight w:val="417"/>
          <w:jc w:val="center"/>
        </w:trPr>
        <w:tc>
          <w:tcPr>
            <w:tcW w:w="8644" w:type="dxa"/>
            <w:gridSpan w:val="2"/>
            <w:vAlign w:val="center"/>
          </w:tcPr>
          <w:p w:rsidR="00CC58C0" w:rsidRPr="00CC58C0" w:rsidRDefault="00CC58C0" w:rsidP="00CC58C0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CC58C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CONVOCAÇÃO – CURSO DE SERVIÇO SOCIAL – BELO HORIZONTE</w:t>
            </w:r>
          </w:p>
        </w:tc>
      </w:tr>
      <w:tr w:rsidR="00CC58C0" w:rsidRPr="00CC58C0" w:rsidTr="00CC58C0">
        <w:trPr>
          <w:trHeight w:val="410"/>
          <w:jc w:val="center"/>
        </w:trPr>
        <w:tc>
          <w:tcPr>
            <w:tcW w:w="4322" w:type="dxa"/>
            <w:vAlign w:val="center"/>
          </w:tcPr>
          <w:p w:rsidR="00CC58C0" w:rsidRPr="00CC58C0" w:rsidRDefault="00CC58C0" w:rsidP="00CC58C0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CC58C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NOME DO CANDIDATO</w:t>
            </w:r>
          </w:p>
        </w:tc>
        <w:tc>
          <w:tcPr>
            <w:tcW w:w="4322" w:type="dxa"/>
            <w:vAlign w:val="center"/>
          </w:tcPr>
          <w:p w:rsidR="00CC58C0" w:rsidRPr="00CC58C0" w:rsidRDefault="00CC58C0" w:rsidP="00CC58C0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CC58C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CLASSIFICAÇÃO</w:t>
            </w:r>
          </w:p>
        </w:tc>
      </w:tr>
      <w:tr w:rsidR="00CC58C0" w:rsidRPr="00CC58C0" w:rsidTr="00CC58C0">
        <w:trPr>
          <w:trHeight w:val="416"/>
          <w:jc w:val="center"/>
        </w:trPr>
        <w:tc>
          <w:tcPr>
            <w:tcW w:w="4322" w:type="dxa"/>
            <w:vAlign w:val="center"/>
          </w:tcPr>
          <w:p w:rsidR="00CC58C0" w:rsidRPr="00CC58C0" w:rsidRDefault="008D7BA0" w:rsidP="00CC58C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ANGELA CRISTINA DA CRUZ</w:t>
            </w:r>
          </w:p>
        </w:tc>
        <w:tc>
          <w:tcPr>
            <w:tcW w:w="4322" w:type="dxa"/>
            <w:vAlign w:val="center"/>
          </w:tcPr>
          <w:p w:rsidR="00CC58C0" w:rsidRPr="00CC58C0" w:rsidRDefault="008D7BA0" w:rsidP="00CC58C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</w:t>
            </w:r>
            <w:r w:rsidR="00CC58C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º -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Lista de ampla concorrência</w:t>
            </w:r>
          </w:p>
        </w:tc>
      </w:tr>
      <w:tr w:rsidR="00CC58C0" w:rsidRPr="00CC58C0" w:rsidTr="00CC58C0">
        <w:trPr>
          <w:trHeight w:val="408"/>
          <w:jc w:val="center"/>
        </w:trPr>
        <w:tc>
          <w:tcPr>
            <w:tcW w:w="4322" w:type="dxa"/>
            <w:vAlign w:val="center"/>
          </w:tcPr>
          <w:p w:rsidR="00CC58C0" w:rsidRPr="00CC58C0" w:rsidRDefault="008D7BA0" w:rsidP="00CC58C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LUCIANA LEAL DA SILVA</w:t>
            </w:r>
          </w:p>
        </w:tc>
        <w:tc>
          <w:tcPr>
            <w:tcW w:w="4322" w:type="dxa"/>
            <w:vAlign w:val="center"/>
          </w:tcPr>
          <w:p w:rsidR="00CC58C0" w:rsidRPr="00CC58C0" w:rsidRDefault="00CC58C0" w:rsidP="008D7BA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  <w:r w:rsidR="008D7BA0"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º - Lista de ampla concorrência</w:t>
            </w:r>
          </w:p>
        </w:tc>
      </w:tr>
    </w:tbl>
    <w:p w:rsidR="00CC58C0" w:rsidRDefault="00CC58C0">
      <w:pPr>
        <w:spacing w:line="240" w:lineRule="auto"/>
        <w:jc w:val="both"/>
        <w:rPr>
          <w:rFonts w:ascii="Arial" w:eastAsia="Arial" w:hAnsi="Arial" w:cs="Arial"/>
          <w:color w:val="000000"/>
          <w:sz w:val="18"/>
        </w:rPr>
      </w:pPr>
    </w:p>
    <w:p w:rsidR="002F640D" w:rsidRDefault="00CC58C0">
      <w:pPr>
        <w:spacing w:line="240" w:lineRule="auto"/>
        <w:jc w:val="both"/>
        <w:rPr>
          <w:rFonts w:ascii="Arial" w:eastAsia="Arial" w:hAnsi="Arial" w:cs="Arial"/>
          <w:color w:val="000000"/>
          <w:sz w:val="18"/>
        </w:rPr>
      </w:pPr>
      <w:r w:rsidRPr="00CC58C0">
        <w:rPr>
          <w:rFonts w:ascii="Arial" w:eastAsia="Arial" w:hAnsi="Arial" w:cs="Arial"/>
          <w:color w:val="000000"/>
          <w:sz w:val="18"/>
        </w:rPr>
        <w:t xml:space="preserve">Em atenção ao disposto no subitem 13.3, alínea A, do Edital, a EJEF informa que após esta publicação será encaminhado e-mail </w:t>
      </w:r>
      <w:r w:rsidR="008D7BA0">
        <w:rPr>
          <w:rFonts w:ascii="Arial" w:eastAsia="Arial" w:hAnsi="Arial" w:cs="Arial"/>
          <w:color w:val="000000"/>
          <w:sz w:val="18"/>
        </w:rPr>
        <w:t>à</w:t>
      </w:r>
      <w:r w:rsidRPr="00CC58C0">
        <w:rPr>
          <w:rFonts w:ascii="Arial" w:eastAsia="Arial" w:hAnsi="Arial" w:cs="Arial"/>
          <w:color w:val="000000"/>
          <w:sz w:val="18"/>
        </w:rPr>
        <w:t>s convocad</w:t>
      </w:r>
      <w:r w:rsidR="008D7BA0">
        <w:rPr>
          <w:rFonts w:ascii="Arial" w:eastAsia="Arial" w:hAnsi="Arial" w:cs="Arial"/>
          <w:color w:val="000000"/>
          <w:sz w:val="18"/>
        </w:rPr>
        <w:t>a</w:t>
      </w:r>
      <w:r w:rsidRPr="00CC58C0">
        <w:rPr>
          <w:rFonts w:ascii="Arial" w:eastAsia="Arial" w:hAnsi="Arial" w:cs="Arial"/>
          <w:color w:val="000000"/>
          <w:sz w:val="18"/>
        </w:rPr>
        <w:t>s, contendo informações e esclarecimentos.</w:t>
      </w:r>
    </w:p>
    <w:p w:rsidR="002F640D" w:rsidRDefault="002F640D">
      <w:pPr>
        <w:spacing w:line="240" w:lineRule="auto"/>
        <w:jc w:val="both"/>
        <w:rPr>
          <w:rFonts w:ascii="Arial" w:eastAsia="Arial" w:hAnsi="Arial" w:cs="Arial"/>
          <w:sz w:val="18"/>
        </w:rPr>
      </w:pPr>
    </w:p>
    <w:p w:rsidR="002F640D" w:rsidRDefault="00255F6B">
      <w:pPr>
        <w:spacing w:line="240" w:lineRule="auto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Belo Horizonte, </w:t>
      </w:r>
      <w:r w:rsidR="008D7BA0">
        <w:rPr>
          <w:rFonts w:ascii="Arial" w:eastAsia="Arial" w:hAnsi="Arial" w:cs="Arial"/>
          <w:color w:val="000000"/>
          <w:sz w:val="18"/>
        </w:rPr>
        <w:t>25</w:t>
      </w:r>
      <w:bookmarkStart w:id="0" w:name="_GoBack"/>
      <w:bookmarkEnd w:id="0"/>
      <w:r w:rsidR="00214188">
        <w:rPr>
          <w:rFonts w:ascii="Arial" w:eastAsia="Arial" w:hAnsi="Arial" w:cs="Arial"/>
          <w:color w:val="000000"/>
          <w:sz w:val="18"/>
        </w:rPr>
        <w:t xml:space="preserve"> de </w:t>
      </w:r>
      <w:r>
        <w:rPr>
          <w:rFonts w:ascii="Arial" w:eastAsia="Arial" w:hAnsi="Arial" w:cs="Arial"/>
          <w:color w:val="000000"/>
          <w:sz w:val="18"/>
        </w:rPr>
        <w:t>março</w:t>
      </w:r>
      <w:r w:rsidR="00214188">
        <w:rPr>
          <w:rFonts w:ascii="Arial" w:eastAsia="Arial" w:hAnsi="Arial" w:cs="Arial"/>
          <w:color w:val="000000"/>
          <w:sz w:val="18"/>
        </w:rPr>
        <w:t xml:space="preserve"> de 2022.</w:t>
      </w:r>
    </w:p>
    <w:p w:rsidR="002F640D" w:rsidRDefault="00214188">
      <w:pPr>
        <w:spacing w:after="0" w:line="240" w:lineRule="auto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color w:val="000000"/>
          <w:sz w:val="18"/>
        </w:rPr>
        <w:t>Diretora Executiva de Desenvolvimento de Pessoas</w:t>
      </w:r>
    </w:p>
    <w:sectPr w:rsidR="002F64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F640D"/>
    <w:rsid w:val="00214188"/>
    <w:rsid w:val="00255F6B"/>
    <w:rsid w:val="002F640D"/>
    <w:rsid w:val="008D7BA0"/>
    <w:rsid w:val="00CC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C5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Matheus Lion loureiro Ferreira Souza</cp:lastModifiedBy>
  <cp:revision>5</cp:revision>
  <dcterms:created xsi:type="dcterms:W3CDTF">2022-02-18T20:06:00Z</dcterms:created>
  <dcterms:modified xsi:type="dcterms:W3CDTF">2022-03-25T21:07:00Z</dcterms:modified>
</cp:coreProperties>
</file>