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0D" w:rsidRDefault="002F64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SEGUNDA VICE-PRESIDÊNCIA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ESCOLA JUDICIAL DESEMBARGADOR EDÉSIO FERNANDES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DIRETORIA EXECUTIVA DE DESENVOLVIMENTO DE PESSOAS</w:t>
      </w:r>
    </w:p>
    <w:p w:rsidR="002F640D" w:rsidRDefault="00214188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>Diretora Executiva: Thelma Regina Cardoso</w:t>
      </w:r>
    </w:p>
    <w:p w:rsidR="002F640D" w:rsidRDefault="002F640D">
      <w:pPr>
        <w:spacing w:line="240" w:lineRule="auto"/>
        <w:rPr>
          <w:rFonts w:ascii="Arial" w:eastAsia="Arial" w:hAnsi="Arial" w:cs="Arial"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GERÊNCIA DE ESTÁGIO E CONCURSOS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Gerente: Juliana Valadares Campos Mota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SELEÇÃO PÚBLICA DE ESTUDANTES DE CURSOS DE GRADUAÇÃO PARA PROVIMENTO DE VAGAS DE ESTÁGIO E FORMAÇÃO DE CADASTRO DE RESERVA NA SECRETARIA DO TRIBUNAL DE JUSTIÇA DO ESTADO DE MINAS GERAIS E NAS COMARCAS DE BELO HORIZONTE, CONTAGEM, GOVERNADOR VALADARES, JUIZ DE FORA, MONTES CLAROS, UBERABA E UBERLÂNDIA, INCLUÍDOS OS JUIZADOS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ESPECIAIS</w:t>
      </w:r>
      <w:proofErr w:type="gramEnd"/>
    </w:p>
    <w:p w:rsidR="002F640D" w:rsidRDefault="002F640D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EDITAL N° 01/2021</w:t>
      </w:r>
    </w:p>
    <w:p w:rsidR="002F640D" w:rsidRDefault="002F640D">
      <w:pPr>
        <w:spacing w:line="240" w:lineRule="auto"/>
        <w:jc w:val="center"/>
        <w:rPr>
          <w:rFonts w:ascii="Arial" w:eastAsia="Arial" w:hAnsi="Arial" w:cs="Arial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CONVOCAÇÃO</w:t>
      </w:r>
    </w:p>
    <w:p w:rsidR="002F640D" w:rsidRDefault="002F640D">
      <w:pPr>
        <w:spacing w:after="0"/>
        <w:ind w:firstLine="709"/>
        <w:jc w:val="center"/>
        <w:rPr>
          <w:rFonts w:ascii="Arial" w:eastAsia="Arial" w:hAnsi="Arial" w:cs="Arial"/>
          <w:sz w:val="18"/>
        </w:rPr>
      </w:pPr>
    </w:p>
    <w:p w:rsidR="002F640D" w:rsidRDefault="00214188">
      <w:pPr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De ordem do Excelentíssimo Desembargador Tiago Pinto, Segundo Vice-Presidente do Tribunal de Justiça do Estado de Minas Gerais e Superintendente da Escola Judicial Desembargador </w:t>
      </w:r>
      <w:proofErr w:type="spellStart"/>
      <w:r>
        <w:rPr>
          <w:rFonts w:ascii="Arial" w:eastAsia="Arial" w:hAnsi="Arial" w:cs="Arial"/>
          <w:color w:val="000000"/>
          <w:sz w:val="18"/>
        </w:rPr>
        <w:t>Edésio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Fernandes, a EJEF convoca </w:t>
      </w:r>
      <w:r w:rsidR="00255F6B">
        <w:rPr>
          <w:rFonts w:ascii="Arial" w:eastAsia="Arial" w:hAnsi="Arial" w:cs="Arial"/>
          <w:color w:val="000000"/>
          <w:sz w:val="18"/>
        </w:rPr>
        <w:t>o</w:t>
      </w:r>
      <w:r>
        <w:rPr>
          <w:rFonts w:ascii="Arial" w:eastAsia="Arial" w:hAnsi="Arial" w:cs="Arial"/>
          <w:color w:val="000000"/>
          <w:sz w:val="18"/>
        </w:rPr>
        <w:t xml:space="preserve"> candidat</w:t>
      </w:r>
      <w:r w:rsidR="00255F6B">
        <w:rPr>
          <w:rFonts w:ascii="Arial" w:eastAsia="Arial" w:hAnsi="Arial" w:cs="Arial"/>
          <w:color w:val="000000"/>
          <w:sz w:val="18"/>
        </w:rPr>
        <w:t>o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255F6B">
        <w:rPr>
          <w:rFonts w:ascii="Arial" w:eastAsia="Arial" w:hAnsi="Arial" w:cs="Arial"/>
          <w:b/>
          <w:color w:val="000000"/>
          <w:sz w:val="18"/>
        </w:rPr>
        <w:t>RENNAN MATTOS PAOLINELLI</w:t>
      </w:r>
      <w:r>
        <w:rPr>
          <w:rFonts w:ascii="Arial" w:eastAsia="Arial" w:hAnsi="Arial" w:cs="Arial"/>
          <w:color w:val="000000"/>
          <w:sz w:val="18"/>
        </w:rPr>
        <w:t xml:space="preserve"> do curso de Serviço Social, classificad</w:t>
      </w:r>
      <w:r w:rsidR="00255F6B">
        <w:rPr>
          <w:rFonts w:ascii="Arial" w:eastAsia="Arial" w:hAnsi="Arial" w:cs="Arial"/>
          <w:color w:val="000000"/>
          <w:sz w:val="18"/>
        </w:rPr>
        <w:t>o na 10</w:t>
      </w:r>
      <w:r>
        <w:rPr>
          <w:rFonts w:ascii="Arial" w:eastAsia="Arial" w:hAnsi="Arial" w:cs="Arial"/>
          <w:color w:val="000000"/>
          <w:sz w:val="18"/>
        </w:rPr>
        <w:t>ª colocação da ampla concorrência, na Seleção Pública em epígrafe, nos termos do Capítulo 13 do Edital nº 01/2021.</w:t>
      </w:r>
    </w:p>
    <w:p w:rsidR="002F640D" w:rsidRDefault="00214188">
      <w:pPr>
        <w:spacing w:line="24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Em atenção ao disposto no sub</w:t>
      </w:r>
      <w:bookmarkStart w:id="0" w:name="_GoBack"/>
      <w:bookmarkEnd w:id="0"/>
      <w:r>
        <w:rPr>
          <w:rFonts w:ascii="Arial" w:eastAsia="Arial" w:hAnsi="Arial" w:cs="Arial"/>
          <w:color w:val="000000"/>
          <w:sz w:val="18"/>
        </w:rPr>
        <w:t xml:space="preserve">item 13.3, alínea A, do Edital, a EJEF informa que após esta publicação será encaminhado e-mail </w:t>
      </w:r>
      <w:r w:rsidR="00255F6B">
        <w:rPr>
          <w:rFonts w:ascii="Arial" w:eastAsia="Arial" w:hAnsi="Arial" w:cs="Arial"/>
          <w:color w:val="000000"/>
          <w:sz w:val="18"/>
        </w:rPr>
        <w:t>ao</w:t>
      </w:r>
      <w:r>
        <w:rPr>
          <w:rFonts w:ascii="Arial" w:eastAsia="Arial" w:hAnsi="Arial" w:cs="Arial"/>
          <w:color w:val="000000"/>
          <w:sz w:val="18"/>
        </w:rPr>
        <w:t xml:space="preserve"> convocad</w:t>
      </w:r>
      <w:r w:rsidR="00255F6B">
        <w:rPr>
          <w:rFonts w:ascii="Arial" w:eastAsia="Arial" w:hAnsi="Arial" w:cs="Arial"/>
          <w:color w:val="000000"/>
          <w:sz w:val="18"/>
        </w:rPr>
        <w:t>o</w:t>
      </w:r>
      <w:r>
        <w:rPr>
          <w:rFonts w:ascii="Arial" w:eastAsia="Arial" w:hAnsi="Arial" w:cs="Arial"/>
          <w:color w:val="000000"/>
          <w:sz w:val="18"/>
        </w:rPr>
        <w:t>, contendo informações e esclarecimentos.</w:t>
      </w:r>
    </w:p>
    <w:p w:rsidR="002F640D" w:rsidRDefault="002F640D">
      <w:pPr>
        <w:spacing w:line="240" w:lineRule="auto"/>
        <w:jc w:val="both"/>
        <w:rPr>
          <w:rFonts w:ascii="Arial" w:eastAsia="Arial" w:hAnsi="Arial" w:cs="Arial"/>
          <w:sz w:val="18"/>
        </w:rPr>
      </w:pPr>
    </w:p>
    <w:p w:rsidR="002F640D" w:rsidRDefault="00255F6B">
      <w:pPr>
        <w:spacing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Belo Horizonte, </w:t>
      </w:r>
      <w:proofErr w:type="gramStart"/>
      <w:r>
        <w:rPr>
          <w:rFonts w:ascii="Arial" w:eastAsia="Arial" w:hAnsi="Arial" w:cs="Arial"/>
          <w:color w:val="000000"/>
          <w:sz w:val="18"/>
        </w:rPr>
        <w:t>9</w:t>
      </w:r>
      <w:proofErr w:type="gramEnd"/>
      <w:r w:rsidR="00214188">
        <w:rPr>
          <w:rFonts w:ascii="Arial" w:eastAsia="Arial" w:hAnsi="Arial" w:cs="Arial"/>
          <w:color w:val="000000"/>
          <w:sz w:val="18"/>
        </w:rPr>
        <w:t xml:space="preserve"> de </w:t>
      </w:r>
      <w:r>
        <w:rPr>
          <w:rFonts w:ascii="Arial" w:eastAsia="Arial" w:hAnsi="Arial" w:cs="Arial"/>
          <w:color w:val="000000"/>
          <w:sz w:val="18"/>
        </w:rPr>
        <w:t>março</w:t>
      </w:r>
      <w:r w:rsidR="00214188">
        <w:rPr>
          <w:rFonts w:ascii="Arial" w:eastAsia="Arial" w:hAnsi="Arial" w:cs="Arial"/>
          <w:color w:val="000000"/>
          <w:sz w:val="18"/>
        </w:rPr>
        <w:t xml:space="preserve"> de 2022.</w:t>
      </w:r>
    </w:p>
    <w:p w:rsidR="002F640D" w:rsidRDefault="00214188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>Diretora Executiva de Desenvolvimento de Pessoas</w:t>
      </w:r>
    </w:p>
    <w:sectPr w:rsidR="002F6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640D"/>
    <w:rsid w:val="00214188"/>
    <w:rsid w:val="00255F6B"/>
    <w:rsid w:val="002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Matheus Lion loureiro Ferreira Souza</cp:lastModifiedBy>
  <cp:revision>3</cp:revision>
  <dcterms:created xsi:type="dcterms:W3CDTF">2022-02-18T20:06:00Z</dcterms:created>
  <dcterms:modified xsi:type="dcterms:W3CDTF">2022-03-09T17:02:00Z</dcterms:modified>
</cp:coreProperties>
</file>